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257" w:type="dxa"/>
        <w:tblBorders>
          <w:bottom w:val="thickThinSmallGap" w:sz="12" w:space="0" w:color="auto"/>
        </w:tblBorders>
        <w:tblLook w:val="01E0" w:firstRow="1" w:lastRow="1" w:firstColumn="1" w:lastColumn="1" w:noHBand="0" w:noVBand="0"/>
      </w:tblPr>
      <w:tblGrid>
        <w:gridCol w:w="1936"/>
        <w:gridCol w:w="8321"/>
      </w:tblGrid>
      <w:tr w:rsidR="0025337B" w:rsidRPr="0025337B" w:rsidTr="00F80B10">
        <w:trPr>
          <w:trHeight w:val="1530"/>
        </w:trPr>
        <w:tc>
          <w:tcPr>
            <w:tcW w:w="1936" w:type="dxa"/>
            <w:tcBorders>
              <w:bottom w:val="thickThinSmallGap" w:sz="12" w:space="0" w:color="auto"/>
            </w:tcBorders>
            <w:shd w:val="clear" w:color="auto" w:fill="auto"/>
          </w:tcPr>
          <w:p w:rsidR="0025337B" w:rsidRPr="0025337B" w:rsidRDefault="0025337B" w:rsidP="0025337B">
            <w:pPr>
              <w:widowControl w:val="0"/>
              <w:autoSpaceDE w:val="0"/>
              <w:autoSpaceDN w:val="0"/>
              <w:adjustRightInd w:val="0"/>
              <w:spacing w:before="80" w:after="0" w:line="240" w:lineRule="auto"/>
              <w:ind w:left="-113" w:right="-91"/>
              <w:rPr>
                <w:rFonts w:ascii="Times New Roman" w:eastAsia="Times New Roman" w:hAnsi="Times New Roman" w:cs="Times New Roman"/>
                <w:position w:val="-40"/>
                <w:sz w:val="20"/>
                <w:szCs w:val="20"/>
                <w:lang w:eastAsia="ru-RU"/>
              </w:rPr>
            </w:pPr>
            <w:r w:rsidRPr="0025337B">
              <w:rPr>
                <w:rFonts w:ascii="Times New Roman" w:eastAsia="Times New Roman" w:hAnsi="Times New Roman" w:cs="Times New Roman"/>
                <w:noProof/>
                <w:position w:val="-40"/>
                <w:sz w:val="20"/>
                <w:szCs w:val="20"/>
                <w:lang w:eastAsia="ru-RU"/>
              </w:rPr>
              <w:drawing>
                <wp:inline distT="0" distB="0" distL="0" distR="0">
                  <wp:extent cx="1112520" cy="791210"/>
                  <wp:effectExtent l="0" t="0" r="0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520" cy="79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1" w:type="dxa"/>
            <w:tcBorders>
              <w:bottom w:val="thickThinSmallGap" w:sz="12" w:space="0" w:color="auto"/>
            </w:tcBorders>
            <w:shd w:val="clear" w:color="auto" w:fill="auto"/>
            <w:vAlign w:val="center"/>
          </w:tcPr>
          <w:p w:rsidR="0025337B" w:rsidRPr="0025337B" w:rsidRDefault="0025337B" w:rsidP="0025337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34" w:right="-33"/>
              <w:jc w:val="center"/>
              <w:rPr>
                <w:rFonts w:ascii="Times New Roman" w:eastAsia="Times New Roman" w:hAnsi="Times New Roman" w:cs="Times New Roman"/>
                <w:spacing w:val="54"/>
                <w:sz w:val="20"/>
                <w:szCs w:val="20"/>
                <w:lang w:eastAsia="ru-RU"/>
              </w:rPr>
            </w:pPr>
            <w:r w:rsidRPr="0025337B">
              <w:rPr>
                <w:rFonts w:ascii="Times New Roman" w:eastAsia="Times New Roman" w:hAnsi="Times New Roman" w:cs="Times New Roman"/>
                <w:spacing w:val="54"/>
                <w:sz w:val="16"/>
                <w:szCs w:val="16"/>
                <w:lang w:eastAsia="ru-RU"/>
              </w:rPr>
              <w:t>МИНИСТЕРСТВО ОБРАЗОВАНИЯ И НАУКИ САМАРСКОЙ ОБЛАСТИ</w:t>
            </w:r>
          </w:p>
          <w:p w:rsidR="0025337B" w:rsidRPr="0025337B" w:rsidRDefault="0025337B" w:rsidP="0025337B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left="-34" w:right="-33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25337B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Государственное бюджетное образовательное учреждение дополнительного образования детей</w:t>
            </w:r>
          </w:p>
          <w:p w:rsidR="0025337B" w:rsidRPr="0025337B" w:rsidRDefault="0025337B" w:rsidP="0025337B">
            <w:pPr>
              <w:widowControl w:val="0"/>
              <w:autoSpaceDE w:val="0"/>
              <w:autoSpaceDN w:val="0"/>
              <w:adjustRightInd w:val="0"/>
              <w:spacing w:before="120" w:after="0" w:line="240" w:lineRule="auto"/>
              <w:ind w:left="-40" w:right="-34"/>
              <w:jc w:val="center"/>
              <w:rPr>
                <w:rFonts w:ascii="Franklin Gothic Demi Cond" w:eastAsia="Times New Roman" w:hAnsi="Franklin Gothic Demi Cond" w:cs="Franklin Gothic Demi Cond"/>
                <w:caps/>
                <w:sz w:val="27"/>
                <w:szCs w:val="27"/>
                <w:lang w:eastAsia="ru-RU"/>
              </w:rPr>
            </w:pPr>
            <w:r w:rsidRPr="0025337B">
              <w:rPr>
                <w:rFonts w:ascii="Franklin Gothic Demi Cond" w:eastAsia="Times New Roman" w:hAnsi="Franklin Gothic Demi Cond" w:cs="Franklin Gothic Demi Cond"/>
                <w:caps/>
                <w:sz w:val="27"/>
                <w:szCs w:val="27"/>
                <w:lang w:eastAsia="ru-RU"/>
              </w:rPr>
              <w:t>«Самарский Областной детский эколого-биологический центр»</w:t>
            </w:r>
          </w:p>
          <w:p w:rsidR="0025337B" w:rsidRPr="0025337B" w:rsidRDefault="0025337B" w:rsidP="0025337B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ind w:left="-40" w:right="-34"/>
              <w:jc w:val="center"/>
              <w:rPr>
                <w:rFonts w:ascii="Franklin Gothic Medium" w:eastAsia="Times New Roman" w:hAnsi="Franklin Gothic Medium" w:cs="Franklin Gothic Medium"/>
                <w:caps/>
                <w:sz w:val="20"/>
                <w:szCs w:val="20"/>
                <w:lang w:eastAsia="ru-RU"/>
              </w:rPr>
            </w:pPr>
            <w:r w:rsidRPr="0025337B">
              <w:rPr>
                <w:rFonts w:ascii="Franklin Gothic Medium" w:eastAsia="Times New Roman" w:hAnsi="Franklin Gothic Medium" w:cs="Franklin Gothic Medium"/>
                <w:caps/>
                <w:sz w:val="20"/>
                <w:szCs w:val="20"/>
                <w:lang w:eastAsia="ru-RU"/>
              </w:rPr>
              <w:t>(ГБОУ ДОД СОДЭБЦ)</w:t>
            </w:r>
          </w:p>
        </w:tc>
      </w:tr>
    </w:tbl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УТВЕРЖДАЮ</w:t>
      </w: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Директор</w:t>
      </w: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 </w:t>
      </w:r>
      <w:proofErr w:type="spellStart"/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В.А.Козлов</w:t>
      </w:r>
      <w:proofErr w:type="spellEnd"/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 201</w:t>
      </w:r>
      <w:r w:rsidR="002307D0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22"/>
        <w:jc w:val="center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b/>
          <w:bCs/>
          <w:caps/>
          <w:color w:val="000000"/>
          <w:spacing w:val="-2"/>
          <w:sz w:val="24"/>
          <w:szCs w:val="24"/>
          <w:lang w:eastAsia="ru-RU"/>
        </w:rPr>
        <w:t xml:space="preserve">Положение 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7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об областном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>конкурсе</w:t>
      </w:r>
      <w:r w:rsidRPr="004215B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«Защити озоновый слой и климат Земли</w:t>
      </w:r>
      <w:r w:rsidRPr="004215B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</w:pPr>
      <w:proofErr w:type="gramStart"/>
      <w:r w:rsidRPr="004215B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>(региональный этап Всероссийского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 конкурса</w:t>
      </w:r>
      <w:proofErr w:type="gramEnd"/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«Защити озоновый слой и климат Земли</w:t>
      </w:r>
      <w:r w:rsidRPr="004215B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  <w:r w:rsidRPr="004215B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>)</w:t>
      </w:r>
      <w:proofErr w:type="gramEnd"/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7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215BD" w:rsidRPr="004215BD" w:rsidRDefault="004215BD" w:rsidP="000B63B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7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215BD" w:rsidRPr="004215BD" w:rsidRDefault="004215BD" w:rsidP="004215BD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79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Общие положения 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7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215BD" w:rsidRDefault="004215BD" w:rsidP="0025337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3" w:firstLine="709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  <w:proofErr w:type="gramStart"/>
      <w:r w:rsidRPr="004215B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О</w:t>
      </w:r>
      <w:r w:rsidRPr="004215BD">
        <w:rPr>
          <w:rFonts w:ascii="Times New Roman" w:eastAsia="Times New Roman" w:hAnsi="Times New Roman" w:cs="Times New Roman"/>
          <w:bCs/>
          <w:color w:val="000000"/>
          <w:spacing w:val="6"/>
          <w:sz w:val="24"/>
          <w:szCs w:val="24"/>
          <w:lang w:eastAsia="ru-RU"/>
        </w:rPr>
        <w:t>бластной конкурс «Защити озоновый слой и климат Земли»</w:t>
      </w:r>
      <w:r>
        <w:rPr>
          <w:rFonts w:ascii="Times New Roman" w:eastAsia="Times New Roman" w:hAnsi="Times New Roman" w:cs="Times New Roman"/>
          <w:bCs/>
          <w:color w:val="000000"/>
          <w:spacing w:val="6"/>
          <w:sz w:val="24"/>
          <w:szCs w:val="24"/>
          <w:lang w:eastAsia="ru-RU"/>
        </w:rPr>
        <w:t xml:space="preserve"> </w:t>
      </w:r>
      <w:r w:rsidRPr="004215BD">
        <w:rPr>
          <w:rFonts w:ascii="Times New Roman" w:eastAsia="Times New Roman" w:hAnsi="Times New Roman" w:cs="Times New Roman"/>
          <w:bCs/>
          <w:color w:val="000000"/>
          <w:spacing w:val="6"/>
          <w:sz w:val="24"/>
          <w:szCs w:val="24"/>
          <w:lang w:eastAsia="ru-RU"/>
        </w:rPr>
        <w:t>(региональн</w:t>
      </w:r>
      <w:r w:rsidR="006709ED">
        <w:rPr>
          <w:rFonts w:ascii="Times New Roman" w:eastAsia="Times New Roman" w:hAnsi="Times New Roman" w:cs="Times New Roman"/>
          <w:bCs/>
          <w:color w:val="000000"/>
          <w:spacing w:val="6"/>
          <w:sz w:val="24"/>
          <w:szCs w:val="24"/>
          <w:lang w:eastAsia="ru-RU"/>
        </w:rPr>
        <w:t xml:space="preserve">ый этап Всероссийского конкурса </w:t>
      </w:r>
      <w:r w:rsidRPr="004215BD">
        <w:rPr>
          <w:rFonts w:ascii="Times New Roman" w:eastAsia="Times New Roman" w:hAnsi="Times New Roman" w:cs="Times New Roman"/>
          <w:bCs/>
          <w:color w:val="000000"/>
          <w:spacing w:val="6"/>
          <w:sz w:val="24"/>
          <w:szCs w:val="24"/>
          <w:lang w:eastAsia="ru-RU"/>
        </w:rPr>
        <w:t>«Защити озоновый слой и климат Земли»)</w:t>
      </w:r>
      <w:r w:rsidRPr="004215B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 (далее - 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Конкурс</w:t>
      </w:r>
      <w:r w:rsidRPr="004215B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) </w:t>
      </w: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 Государственное бюджетное образовательное учреждение дополнительного образования детей «Самарский областной детский эколого-биологический центр» (далее – ГБОУ ДОД СОДЭБЦ) </w:t>
      </w:r>
      <w:r w:rsidRPr="00421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по заданию министерства образо</w:t>
      </w:r>
      <w:r w:rsidR="00A3702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вания и науки Самарской области совместно с министерством лесного хозяйства, охраны окружающей среды и природопользования Самарской области.</w:t>
      </w:r>
      <w:proofErr w:type="gramEnd"/>
    </w:p>
    <w:p w:rsidR="0025337B" w:rsidRDefault="009A3F88" w:rsidP="0025337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3" w:firstLine="709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Конкурс проводится с 2013 года.</w:t>
      </w:r>
    </w:p>
    <w:p w:rsidR="00A37024" w:rsidRPr="004215BD" w:rsidRDefault="00A37024" w:rsidP="0025337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3" w:firstLine="709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</w:p>
    <w:p w:rsidR="004215BD" w:rsidRPr="00A37024" w:rsidRDefault="004215BD" w:rsidP="000B63B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7024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eastAsia="ru-RU"/>
        </w:rPr>
        <w:t xml:space="preserve">Цель: </w:t>
      </w:r>
      <w:r w:rsidR="006709ED" w:rsidRPr="00A37024">
        <w:rPr>
          <w:rFonts w:ascii="Times New Roman" w:eastAsia="Times New Roman" w:hAnsi="Times New Roman" w:cs="Times New Roman"/>
          <w:sz w:val="24"/>
          <w:szCs w:val="24"/>
          <w:lang w:eastAsia="ru-RU"/>
        </w:rPr>
        <w:t>оп</w:t>
      </w:r>
      <w:r w:rsidR="00A37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ределение лучших работ учащихся образовательных учреждений  </w:t>
      </w:r>
      <w:r w:rsidR="006709ED" w:rsidRPr="00A3702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тему «Защити озоновый слой и климат Земли».</w:t>
      </w:r>
    </w:p>
    <w:p w:rsidR="004215BD" w:rsidRPr="004215BD" w:rsidRDefault="004215BD" w:rsidP="004215BD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79" w:hanging="720"/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ru-RU"/>
        </w:rPr>
        <w:t xml:space="preserve">Участники </w:t>
      </w:r>
      <w:r w:rsidR="00A37024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ru-RU"/>
        </w:rPr>
        <w:t>Конкурса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79"/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ru-RU"/>
        </w:rPr>
      </w:pPr>
    </w:p>
    <w:p w:rsidR="006709ED" w:rsidRPr="006709ED" w:rsidRDefault="006709ED" w:rsidP="006709E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A37024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К участию в Конкурсе приглашаются </w:t>
      </w:r>
      <w:r w:rsidRPr="00A37024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ш</w:t>
      </w:r>
      <w:r w:rsidR="0025337B" w:rsidRPr="00A37024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кол, а также учащиеся учреждений дополнительного образования</w:t>
      </w:r>
      <w:r w:rsidRPr="006709ED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.</w:t>
      </w:r>
    </w:p>
    <w:p w:rsidR="004215BD" w:rsidRPr="006709E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215BD" w:rsidRPr="004215BD" w:rsidRDefault="004215BD" w:rsidP="004215BD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79" w:hanging="72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Порядок и сроки проведения </w:t>
      </w:r>
      <w:r w:rsidR="00A3702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Конкурса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15BD" w:rsidRPr="00A37024" w:rsidRDefault="0025337B" w:rsidP="00A3702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2" w:firstLine="709"/>
        <w:jc w:val="both"/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3.1. </w:t>
      </w:r>
      <w:r w:rsidR="001D6DB0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Р</w:t>
      </w:r>
      <w:r w:rsidR="00A37024" w:rsidRPr="00D65B41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егиональны</w:t>
      </w:r>
      <w:r w:rsidR="00A37024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й этап </w:t>
      </w:r>
      <w:r w:rsidR="00D65B41" w:rsidRPr="00D65B41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Конкурс</w:t>
      </w:r>
      <w:r w:rsidR="00A37024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а проводится </w:t>
      </w:r>
      <w:r w:rsidR="00D65B41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 с 15 марта по 30 апреля 201</w:t>
      </w:r>
      <w:r w:rsidR="002307D0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5</w:t>
      </w:r>
      <w:r w:rsidR="00D65B41" w:rsidRPr="00D65B41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 г. </w:t>
      </w:r>
      <w:r w:rsidR="00A37024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 </w:t>
      </w:r>
    </w:p>
    <w:p w:rsidR="00256477" w:rsidRDefault="004215BD" w:rsidP="0025337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3.2. </w:t>
      </w:r>
      <w:r w:rsidR="00D65B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Прием работ </w:t>
      </w:r>
      <w:r w:rsid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производится </w:t>
      </w:r>
      <w:r w:rsidR="00D65B41">
        <w:rPr>
          <w:rFonts w:ascii="Times New Roman" w:eastAsia="Times New Roman" w:hAnsi="Times New Roman" w:cs="Times New Roman"/>
          <w:sz w:val="24"/>
          <w:szCs w:val="24"/>
          <w:lang w:eastAsia="ru-RU"/>
        </w:rPr>
        <w:t>с 15 марта по 1 апреля 201</w:t>
      </w:r>
      <w:r w:rsidR="002307D0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D65B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года.</w:t>
      </w:r>
    </w:p>
    <w:p w:rsidR="004215BD" w:rsidRPr="004215BD" w:rsidRDefault="004215BD" w:rsidP="0025337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3.3. Работы участников возвращаются с 1</w:t>
      </w:r>
      <w:r w:rsid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мая</w:t>
      </w:r>
      <w:r w:rsidR="002307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16 мая 2015</w:t>
      </w: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года, за исключением работ победителей, отправ</w:t>
      </w:r>
      <w:r w:rsidR="00D65B41">
        <w:rPr>
          <w:rFonts w:ascii="Times New Roman" w:eastAsia="Times New Roman" w:hAnsi="Times New Roman" w:cs="Times New Roman"/>
          <w:sz w:val="24"/>
          <w:szCs w:val="24"/>
          <w:lang w:eastAsia="ru-RU"/>
        </w:rPr>
        <w:t>ленных на Всероссийский этап Конкурса</w:t>
      </w: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215BD" w:rsidRPr="004215BD" w:rsidRDefault="004215BD" w:rsidP="0025337B">
      <w:pPr>
        <w:widowControl w:val="0"/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3.4. За </w:t>
      </w:r>
      <w:proofErr w:type="gramStart"/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работы</w:t>
      </w:r>
      <w:r w:rsidR="0025337B">
        <w:rPr>
          <w:rFonts w:ascii="Times New Roman" w:eastAsia="Times New Roman" w:hAnsi="Times New Roman" w:cs="Times New Roman"/>
          <w:sz w:val="24"/>
          <w:szCs w:val="24"/>
          <w:lang w:eastAsia="ru-RU"/>
        </w:rPr>
        <w:t>, оставленные участниками Конкурса</w:t>
      </w:r>
      <w:r w:rsidR="002307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16 мая 2015</w:t>
      </w: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года администрация  ГБОУ ДОД СОДЭБЦ ответственности не несёт</w:t>
      </w:r>
      <w:proofErr w:type="gramEnd"/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 работы не возвращает.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2"/>
        <w:jc w:val="both"/>
        <w:rPr>
          <w:rFonts w:ascii="Times New Roman" w:eastAsia="Times New Roman" w:hAnsi="Times New Roman" w:cs="Times New Roman"/>
          <w:color w:val="000000"/>
          <w:spacing w:val="-1"/>
          <w:sz w:val="16"/>
          <w:szCs w:val="16"/>
          <w:lang w:eastAsia="ru-RU"/>
        </w:rPr>
      </w:pPr>
    </w:p>
    <w:p w:rsidR="00B75DD6" w:rsidRPr="00825557" w:rsidRDefault="00B75DD6" w:rsidP="00825557">
      <w:pPr>
        <w:pStyle w:val="ae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b/>
          <w:sz w:val="24"/>
          <w:szCs w:val="24"/>
          <w:lang w:eastAsia="ru-RU"/>
        </w:rPr>
      </w:pPr>
      <w:r w:rsidRPr="00825557">
        <w:rPr>
          <w:rFonts w:ascii="Times New Roman CYR" w:eastAsia="Times New Roman" w:hAnsi="Times New Roman CYR" w:cs="Times New Roman CYR"/>
          <w:b/>
          <w:sz w:val="24"/>
          <w:szCs w:val="24"/>
          <w:lang w:eastAsia="ru-RU"/>
        </w:rPr>
        <w:t>Содержание, сроки и порядок проведения конкурса</w:t>
      </w:r>
    </w:p>
    <w:p w:rsidR="00B75DD6" w:rsidRPr="001D6DB0" w:rsidRDefault="00B75DD6" w:rsidP="00B75D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Конкурс проводится на тему: «Защити озоновый слой и климат Земли» по следующим номинациям и возрастным категориям:</w:t>
      </w:r>
    </w:p>
    <w:p w:rsidR="00B75DD6" w:rsidRPr="001D6DB0" w:rsidRDefault="00B75DD6" w:rsidP="00B75D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4.1.1. Номинация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«Рисунки»</w:t>
      </w: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возрастной категории учащихся 1-4 классов;</w:t>
      </w:r>
    </w:p>
    <w:p w:rsidR="00B75DD6" w:rsidRPr="001D6DB0" w:rsidRDefault="00B75DD6" w:rsidP="00B75D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4.1.2. Номинация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«Плакаты»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возрастной категории учащихся 5-7 классов;</w:t>
      </w:r>
    </w:p>
    <w:p w:rsidR="00B75DD6" w:rsidRPr="001D6DB0" w:rsidRDefault="00B75DD6" w:rsidP="00B75D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4.1.3. Номинация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«Социально-экологические проекты»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следующих возрастных категорий: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учащихся 5-7 классов, учащихся 8-11 классов;</w:t>
      </w:r>
    </w:p>
    <w:p w:rsidR="00B75DD6" w:rsidRPr="001D6DB0" w:rsidRDefault="00B75DD6" w:rsidP="00B75D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4.1.4. Номинация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«Рефераты» </w:t>
      </w:r>
      <w:r w:rsidR="0025337B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возрастной категории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учащихся 8-11 классов;</w:t>
      </w:r>
    </w:p>
    <w:p w:rsidR="00B75DD6" w:rsidRPr="001D6DB0" w:rsidRDefault="00B75DD6" w:rsidP="00B75D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4.1.5. Номинация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«Учебно-исследовательские работы»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5337B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возрастной категории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учащихся 8-11 классов;</w:t>
      </w:r>
    </w:p>
    <w:p w:rsidR="00B75DD6" w:rsidRPr="001D6DB0" w:rsidRDefault="00B75DD6" w:rsidP="00B75D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4.1.6. Номинация 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«Социальная </w:t>
      </w:r>
      <w:proofErr w:type="spellStart"/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видеореклама</w:t>
      </w:r>
      <w:proofErr w:type="spellEnd"/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»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</w:t>
      </w:r>
      <w:r w:rsidR="0025337B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возрастной категории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учащихся 8-11 классов.</w:t>
      </w:r>
    </w:p>
    <w:p w:rsidR="00B75DD6" w:rsidRPr="001D6DB0" w:rsidRDefault="00B75DD6" w:rsidP="00B75D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4.2. Содержание конкурсных работ всех номинаций (кроме номинаций - «Плакаты, «Рисунки», «</w:t>
      </w:r>
      <w:proofErr w:type="gram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Социальная</w:t>
      </w:r>
      <w:proofErr w:type="gram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видеореклама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») определяется по выбору одной из следующих тем: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разрушение озонового слоя: история вопроса;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распространенные заблуждения об «озоновых дырах»;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международное и российское законодательство в сфере охраны озонового слоя;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пропаганды по охране озонового слоя в России;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альтернативные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озонобезопасные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хладагенты и технологии в климатическом и холодильном бизнесе;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альтернативные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озонобезопасные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технологии при производстве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пеноматериалов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альтернативные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озонобезопасные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технологии в медицине;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переход на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озонобезопасные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технологии российских предприятий: экономика и экология;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экологические нарушения в сфере охраны озонового слоя и способы борьбы с ними;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«День озона» как международный праздник;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система государственного регулирования производства и потребления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озоноразрушающих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веществ;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охрана озонового слоя: Россия и Европа;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охрана озонового слоя: экология и экономика;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международный опыт регулирования производства и потребления хло</w:t>
      </w:r>
      <w:proofErr w:type="gram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р-</w:t>
      </w:r>
      <w:proofErr w:type="gram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фторсодержащих газов;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 международных организаций в сфере охраны озонового слоя;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экологически безопасное извлечение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озоноразрушающих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хладагентов, регенерация, повторное использование или утилизация;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памятки для потребителей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озоноразрушающих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веществ и оборудования, содержащего эти вещества;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международные экологические соглашения и защита национальных интересов России;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международный опыт организации контроля за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озоноразрушающими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веществами и парниковыми газами;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и методы наблюдения за состоянием озонового слоя;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результаты деятельности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озонометрической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сети в Российской Федерации и мире;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механизмы разрушения и восстановления озонового слоя;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озоновый слой и климат Земли;</w:t>
      </w:r>
    </w:p>
    <w:p w:rsidR="00B75DD6" w:rsidRPr="001D6DB0" w:rsidRDefault="00B75DD6" w:rsidP="00B75DD6">
      <w:pPr>
        <w:numPr>
          <w:ilvl w:val="0"/>
          <w:numId w:val="1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озонового слоя в возникновении жизни на Земле.</w:t>
      </w:r>
    </w:p>
    <w:p w:rsidR="00B75DD6" w:rsidRPr="001D6DB0" w:rsidRDefault="00B75DD6" w:rsidP="00B75D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Дополнительную информацию по вышеперечисленным темам можно получить на сайте </w:t>
      </w:r>
      <w:hyperlink r:id="rId10" w:history="1">
        <w:r w:rsidRPr="001D6DB0">
          <w:rPr>
            <w:rFonts w:ascii="Times New Roman" w:eastAsia="Times New Roman" w:hAnsi="Times New Roman" w:cs="Times New Roman"/>
            <w:sz w:val="24"/>
            <w:szCs w:val="24"/>
            <w:u w:val="single"/>
            <w:lang w:val="en-US" w:eastAsia="ru-RU"/>
          </w:rPr>
          <w:t>www</w:t>
        </w:r>
        <w:r w:rsidRPr="001D6DB0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.</w:t>
        </w:r>
        <w:proofErr w:type="spellStart"/>
        <w:r w:rsidRPr="001D6DB0">
          <w:rPr>
            <w:rFonts w:ascii="Times New Roman" w:eastAsia="Times New Roman" w:hAnsi="Times New Roman" w:cs="Times New Roman"/>
            <w:sz w:val="24"/>
            <w:szCs w:val="24"/>
            <w:u w:val="single"/>
            <w:lang w:val="en-US" w:eastAsia="ru-RU"/>
          </w:rPr>
          <w:t>ozoneprogram</w:t>
        </w:r>
        <w:proofErr w:type="spellEnd"/>
        <w:r w:rsidRPr="001D6DB0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.</w:t>
        </w:r>
        <w:proofErr w:type="spellStart"/>
        <w:r w:rsidRPr="001D6DB0">
          <w:rPr>
            <w:rFonts w:ascii="Times New Roman" w:eastAsia="Times New Roman" w:hAnsi="Times New Roman" w:cs="Times New Roman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</w:p>
    <w:p w:rsidR="00B75DD6" w:rsidRPr="001D6DB0" w:rsidRDefault="00B75DD6" w:rsidP="00B75DD6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4.3. Конкурсные работы должны быть оформлены в соответствии </w:t>
      </w:r>
      <w:r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br/>
        <w:t>с требованиями, изложенными в приложении №</w:t>
      </w:r>
      <w:r w:rsidR="000B63B0"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 2</w:t>
      </w:r>
      <w:r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 к настоящему </w:t>
      </w:r>
      <w:r w:rsidR="000B63B0"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Положению</w:t>
      </w:r>
      <w:r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.</w:t>
      </w:r>
    </w:p>
    <w:p w:rsidR="004215BD" w:rsidRPr="002E2251" w:rsidRDefault="00B75DD6" w:rsidP="002E2251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4.4. Конкурсные работы оцениваются в соответствии с критериями, изложенными в приложении №</w:t>
      </w:r>
      <w:r w:rsidR="000B63B0"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 3 </w:t>
      </w:r>
      <w:r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к настоящему </w:t>
      </w:r>
      <w:r w:rsidR="000B63B0"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Положению</w:t>
      </w:r>
      <w:r w:rsidR="0025337B"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.</w:t>
      </w:r>
    </w:p>
    <w:p w:rsidR="004215BD" w:rsidRPr="004215BD" w:rsidRDefault="004215BD" w:rsidP="004215BD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Подведение итогов и награждение</w:t>
      </w: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215BD" w:rsidRPr="004215BD" w:rsidRDefault="0044713F" w:rsidP="002E22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5.1. Победители Конкурса</w:t>
      </w:r>
      <w:r w:rsidR="004215BD"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="004215BD" w:rsidRPr="004215B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место) и призеры </w:t>
      </w:r>
      <w:r w:rsidRPr="0044713F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44713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4471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4713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III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места) в каждой номинации</w:t>
      </w:r>
      <w:r w:rsidR="004215BD"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нагр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аждаются дипломами </w:t>
      </w:r>
      <w:r w:rsidR="004215BD"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ГБОУ ДОД СОДЭБЦ.</w:t>
      </w:r>
    </w:p>
    <w:p w:rsidR="004215BD" w:rsidRPr="004215BD" w:rsidRDefault="007A2011" w:rsidP="002E22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5.3. Работы победителей Конкурса по каждой номинации</w:t>
      </w:r>
      <w:r w:rsidR="004215BD"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направляются на за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очный этап Всероссийского Конкурса. 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before="7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215BD" w:rsidRPr="004215BD" w:rsidRDefault="004215BD" w:rsidP="004215BD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79" w:hanging="720"/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Порядок </w:t>
      </w:r>
      <w:r w:rsidRPr="004215B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подачи</w:t>
      </w:r>
      <w:r w:rsidRPr="004215B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 заявок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before="7" w:after="0" w:line="240" w:lineRule="auto"/>
        <w:rPr>
          <w:rFonts w:ascii="Times New Roman" w:eastAsia="Times New Roman" w:hAnsi="Times New Roman" w:cs="Times New Roman"/>
          <w:b/>
          <w:bCs/>
          <w:color w:val="000000"/>
          <w:spacing w:val="1"/>
          <w:sz w:val="16"/>
          <w:szCs w:val="16"/>
          <w:lang w:eastAsia="ru-RU"/>
        </w:rPr>
      </w:pP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8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Заявки </w:t>
      </w:r>
      <w:r w:rsidR="000B63B0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на </w:t>
      </w:r>
      <w:r w:rsidRPr="004215B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>конкурс</w:t>
      </w:r>
      <w:r w:rsidRPr="00421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</w:t>
      </w:r>
      <w:r w:rsidRPr="004215B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(п</w:t>
      </w:r>
      <w:r w:rsidRPr="00421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риложение 1)</w:t>
      </w:r>
      <w:r w:rsidR="0082555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и работы принимаются</w:t>
      </w:r>
      <w:r w:rsidR="000B63B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</w:t>
      </w:r>
      <w:r w:rsidR="000B63B0" w:rsidRPr="002E2251"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  <w:lang w:eastAsia="ru-RU"/>
        </w:rPr>
        <w:t>с</w:t>
      </w:r>
      <w:r w:rsidR="000B63B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</w:t>
      </w:r>
      <w:r w:rsidR="000B63B0" w:rsidRPr="002E2251"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  <w:lang w:eastAsia="ru-RU"/>
        </w:rPr>
        <w:t>15</w:t>
      </w:r>
      <w:r w:rsidRPr="002E2251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 м</w:t>
      </w:r>
      <w:r w:rsidRPr="004215B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>арта</w:t>
      </w:r>
      <w:r w:rsidR="000B63B0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 по 1 апреля</w:t>
      </w:r>
      <w:r w:rsidR="008033C0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 2015</w:t>
      </w:r>
      <w:r w:rsidRPr="00421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</w:t>
      </w:r>
      <w:r w:rsidRPr="004215B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ru-RU"/>
        </w:rPr>
        <w:t>года</w:t>
      </w:r>
      <w:r w:rsidRPr="00421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.  Адрес: 443086, г. Самара, ул. Врубеля, </w:t>
      </w:r>
      <w:r w:rsidRPr="00421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д.19.</w:t>
      </w:r>
    </w:p>
    <w:p w:rsidR="004215BD" w:rsidRPr="004215BD" w:rsidRDefault="004215BD" w:rsidP="004215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Телефоны для справок:</w:t>
      </w: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 (846) 334-66-34 - директор Козлов Владимир Александрович </w:t>
      </w:r>
    </w:p>
    <w:p w:rsidR="00EC6634" w:rsidRPr="00EC6634" w:rsidRDefault="00F9489B" w:rsidP="004215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4215BD"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334-45-92 -</w:t>
      </w:r>
      <w:r w:rsidR="008033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Start w:id="0" w:name="_GoBack"/>
      <w:bookmarkEnd w:id="0"/>
      <w:r w:rsidR="00EC6634" w:rsidRPr="00EC6634">
        <w:rPr>
          <w:rFonts w:ascii="Times New Roman" w:hAnsi="Times New Roman" w:cs="Times New Roman"/>
        </w:rPr>
        <w:t>педагог дополнительного образования Лутина Мария Владимировна</w:t>
      </w:r>
    </w:p>
    <w:p w:rsidR="004215BD" w:rsidRPr="004215BD" w:rsidRDefault="004215BD" w:rsidP="004215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E-mail: </w:t>
      </w:r>
      <w:hyperlink r:id="rId11" w:history="1">
        <w:r w:rsidRPr="004215B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ocunsam@mail.ru</w:t>
        </w:r>
      </w:hyperlink>
      <w:r w:rsidRPr="004215B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4215BD" w:rsidRPr="004215BD" w:rsidRDefault="004215BD" w:rsidP="004215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Сайт</w:t>
      </w:r>
      <w:r w:rsidRPr="004215B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: </w:t>
      </w:r>
      <w:hyperlink r:id="rId12" w:history="1">
        <w:r w:rsidRPr="004215B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www.osunsam.narod.ru</w:t>
        </w:r>
      </w:hyperlink>
    </w:p>
    <w:p w:rsidR="000B63B0" w:rsidRPr="002E2251" w:rsidRDefault="001D6DB0" w:rsidP="004215BD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E225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0B63B0" w:rsidRPr="004215BD" w:rsidRDefault="000B63B0" w:rsidP="004215BD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4215BD" w:rsidRPr="004215BD" w:rsidRDefault="004215BD" w:rsidP="004215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4215BD" w:rsidRPr="004215BD" w:rsidRDefault="004215BD" w:rsidP="004215BD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</w:t>
      </w: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sz w:val="24"/>
          <w:szCs w:val="24"/>
          <w:lang w:eastAsia="ru-RU"/>
        </w:rPr>
        <w:t>(форма заявки на бланке письма учреждения)</w:t>
      </w: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aps/>
          <w:sz w:val="16"/>
          <w:szCs w:val="16"/>
          <w:lang w:eastAsia="ru-RU"/>
        </w:rPr>
      </w:pPr>
    </w:p>
    <w:p w:rsidR="004215BD" w:rsidRPr="000B63B0" w:rsidRDefault="000B63B0" w:rsidP="000B63B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заявка</w:t>
      </w:r>
    </w:p>
    <w:p w:rsidR="004215BD" w:rsidRPr="004215BD" w:rsidRDefault="004215BD" w:rsidP="004215B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8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1903"/>
        <w:gridCol w:w="1303"/>
        <w:gridCol w:w="1721"/>
        <w:gridCol w:w="2041"/>
        <w:gridCol w:w="2386"/>
      </w:tblGrid>
      <w:tr w:rsidR="001D6DB0" w:rsidRPr="004215BD" w:rsidTr="001D6DB0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15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215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215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15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Ф.И.О. участника конкурса </w:t>
            </w:r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15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Класс,</w:t>
            </w:r>
          </w:p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15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возраст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15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Название работы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Номинация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15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Ф.И.О. руководителя</w:t>
            </w:r>
          </w:p>
        </w:tc>
      </w:tr>
      <w:tr w:rsidR="001D6DB0" w:rsidRPr="004215BD" w:rsidTr="001D6DB0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6DB0" w:rsidRPr="004215BD" w:rsidRDefault="001D6DB0" w:rsidP="004215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B63B0" w:rsidRPr="001D6DB0" w:rsidRDefault="004215BD" w:rsidP="002E2251">
      <w:pPr>
        <w:tabs>
          <w:tab w:val="left" w:pos="2340"/>
        </w:tabs>
        <w:ind w:left="4536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15BD"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  <w:lang w:eastAsia="ru-RU"/>
        </w:rPr>
        <w:br w:type="page"/>
      </w:r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№ 2</w:t>
      </w:r>
    </w:p>
    <w:p w:rsidR="000B63B0" w:rsidRPr="001D6DB0" w:rsidRDefault="000B63B0" w:rsidP="001D6DB0">
      <w:pPr>
        <w:tabs>
          <w:tab w:val="left" w:pos="23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63B0" w:rsidRPr="001D6DB0" w:rsidRDefault="000B63B0" w:rsidP="000B63B0">
      <w:pPr>
        <w:tabs>
          <w:tab w:val="left" w:pos="2340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Требования к оформлению конкурсных работ</w:t>
      </w:r>
    </w:p>
    <w:p w:rsidR="000B63B0" w:rsidRPr="001D6DB0" w:rsidRDefault="000B63B0" w:rsidP="000B63B0">
      <w:pPr>
        <w:tabs>
          <w:tab w:val="left" w:pos="2340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B63B0" w:rsidRPr="001D6DB0" w:rsidRDefault="000B63B0" w:rsidP="000B63B0">
      <w:pPr>
        <w:shd w:val="clear" w:color="auto" w:fill="FFFFFF"/>
        <w:tabs>
          <w:tab w:val="left" w:pos="1714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pacing w:val="-15"/>
          <w:sz w:val="24"/>
          <w:szCs w:val="24"/>
          <w:lang w:eastAsia="ru-RU"/>
        </w:rPr>
        <w:t>1.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D6DB0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>Общие требования к конкурсным работам</w:t>
      </w:r>
    </w:p>
    <w:p w:rsidR="000B63B0" w:rsidRPr="001D6DB0" w:rsidRDefault="000B63B0" w:rsidP="000B63B0">
      <w:pPr>
        <w:shd w:val="clear" w:color="auto" w:fill="FFFFFF"/>
        <w:tabs>
          <w:tab w:val="left" w:pos="1714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1.1.</w:t>
      </w:r>
      <w:r w:rsidRPr="001D6DB0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 xml:space="preserve"> </w:t>
      </w:r>
      <w:r w:rsidRPr="001D6DB0">
        <w:rPr>
          <w:rFonts w:ascii="Times New Roman" w:eastAsia="Lucida Sans Unicode" w:hAnsi="Times New Roman" w:cs="Times New Roman"/>
          <w:kern w:val="1"/>
          <w:sz w:val="24"/>
          <w:szCs w:val="24"/>
          <w:lang w:eastAsia="ru-RU"/>
        </w:rPr>
        <w:t>Участник (или группа авторов) представляют к участию в Конкурсе не более одной работы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63B0" w:rsidRPr="001D6DB0" w:rsidRDefault="000B63B0" w:rsidP="000B63B0">
      <w:pPr>
        <w:widowControl w:val="0"/>
        <w:shd w:val="clear" w:color="auto" w:fill="FFFFFF"/>
        <w:tabs>
          <w:tab w:val="left" w:pos="993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1.2. На конкурсную работу необходимо заполнить анкету-заявку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образцу, представленному в настоящем приложении.</w:t>
      </w:r>
    </w:p>
    <w:p w:rsidR="000B63B0" w:rsidRPr="001D6DB0" w:rsidRDefault="000B63B0" w:rsidP="000B63B0">
      <w:pPr>
        <w:widowControl w:val="0"/>
        <w:shd w:val="clear" w:color="auto" w:fill="FFFFFF"/>
        <w:tabs>
          <w:tab w:val="left" w:pos="993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1.3. Все </w:t>
      </w:r>
      <w:r w:rsidRPr="001D6DB0">
        <w:rPr>
          <w:rFonts w:ascii="Times New Roman" w:eastAsia="Times New Roman" w:hAnsi="Times New Roman" w:cs="Times New Roman"/>
          <w:i/>
          <w:spacing w:val="-2"/>
          <w:sz w:val="24"/>
          <w:szCs w:val="24"/>
          <w:lang w:eastAsia="ru-RU"/>
        </w:rPr>
        <w:t>текстовые материалы</w:t>
      </w:r>
      <w:r w:rsidRPr="001D6DB0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должны быть написаны на русском языке, те</w:t>
      </w:r>
      <w:proofErr w:type="gramStart"/>
      <w:r w:rsidRPr="001D6DB0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кст пр</w:t>
      </w:r>
      <w:proofErr w:type="gramEnd"/>
      <w:r w:rsidRPr="001D6DB0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едставляется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печатном виде. </w:t>
      </w:r>
      <w:r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Листы конкурсных материалов должны быть надежно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скреплены (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степлером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, в скоросшивателе и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т.п.), страницы пронумерованы. Формат текстового материала – А</w:t>
      </w:r>
      <w:proofErr w:type="gram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proofErr w:type="gram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шрифт –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Times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New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Roman,14 размер; интервал – полуторный.</w:t>
      </w:r>
    </w:p>
    <w:p w:rsidR="000B63B0" w:rsidRPr="001D6DB0" w:rsidRDefault="000B63B0" w:rsidP="000B63B0">
      <w:pPr>
        <w:widowControl w:val="0"/>
        <w:shd w:val="clear" w:color="auto" w:fill="FFFFFF"/>
        <w:tabs>
          <w:tab w:val="left" w:pos="993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1.4. Т</w:t>
      </w: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екстовая работа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должна иметь титульный лист, на котором указываются (сверху вниз): название учреждения; тема работы; фамилия и имя автор</w:t>
      </w:r>
      <w:proofErr w:type="gram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а(</w:t>
      </w:r>
      <w:proofErr w:type="gram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класс или группа; Ф.И.О. (полностью) и должности руководителя работы и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консультанта (если имеются); название населенного пункта и субъекта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Российской Федерации; год выполнения.</w:t>
      </w:r>
    </w:p>
    <w:p w:rsidR="0025337B" w:rsidRPr="001D6DB0" w:rsidRDefault="0025337B" w:rsidP="000B63B0">
      <w:pPr>
        <w:shd w:val="clear" w:color="auto" w:fill="FFFFFF"/>
        <w:tabs>
          <w:tab w:val="left" w:pos="1714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pacing w:val="-15"/>
          <w:sz w:val="24"/>
          <w:szCs w:val="24"/>
          <w:lang w:eastAsia="ru-RU"/>
        </w:rPr>
      </w:pPr>
    </w:p>
    <w:p w:rsidR="000B63B0" w:rsidRPr="001D6DB0" w:rsidRDefault="000B63B0" w:rsidP="000B63B0">
      <w:pPr>
        <w:shd w:val="clear" w:color="auto" w:fill="FFFFFF"/>
        <w:tabs>
          <w:tab w:val="left" w:pos="1714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pacing w:val="-15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pacing w:val="-15"/>
          <w:sz w:val="24"/>
          <w:szCs w:val="24"/>
          <w:lang w:eastAsia="ru-RU"/>
        </w:rPr>
        <w:t>2. Требования к работам номинаций - «Рисунки», «Плакаты»</w:t>
      </w:r>
    </w:p>
    <w:p w:rsidR="000B63B0" w:rsidRPr="001D6DB0" w:rsidRDefault="000B63B0" w:rsidP="000B63B0">
      <w:pPr>
        <w:widowControl w:val="0"/>
        <w:shd w:val="clear" w:color="auto" w:fill="FFFFFF"/>
        <w:tabs>
          <w:tab w:val="left" w:pos="-5103"/>
        </w:tabs>
        <w:suppressAutoHyphens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kern w:val="1"/>
          <w:sz w:val="24"/>
          <w:szCs w:val="24"/>
        </w:rPr>
      </w:pPr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2.1. Конкурсные работы (рисунки, плакаты) могут быть выполнены в техниках карандаш, гуашь, пастель, акварель, гравюра, коллаж, аппликация и др.; размер – не менее формата А</w:t>
      </w:r>
      <w:proofErr w:type="gramStart"/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4</w:t>
      </w:r>
      <w:proofErr w:type="gramEnd"/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, не более формата А3. Работа на Конкурс отправляется в конверте, проложенная плотным картоном. Работа должна быть без паспарту. Сворачивать и сгибать работу не допускается.</w:t>
      </w:r>
    </w:p>
    <w:p w:rsidR="000B63B0" w:rsidRPr="001D6DB0" w:rsidRDefault="000B63B0" w:rsidP="000B63B0">
      <w:pPr>
        <w:widowControl w:val="0"/>
        <w:shd w:val="clear" w:color="auto" w:fill="FFFFFF"/>
        <w:tabs>
          <w:tab w:val="left" w:pos="-5103"/>
        </w:tabs>
        <w:suppressAutoHyphens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kern w:val="1"/>
          <w:sz w:val="24"/>
          <w:szCs w:val="24"/>
        </w:rPr>
      </w:pPr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2.2. На обратной стороне рисунка или плаката, в левом верхнем углу должна быть прикреплена этикетка с указанием названия работы, номинации, данные об автор</w:t>
      </w:r>
      <w:proofErr w:type="gramStart"/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е(</w:t>
      </w:r>
      <w:proofErr w:type="gramEnd"/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-ах): Ф.И.О., место проживания автор</w:t>
      </w:r>
      <w:proofErr w:type="gramStart"/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а(</w:t>
      </w:r>
      <w:proofErr w:type="gramEnd"/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-</w:t>
      </w:r>
      <w:proofErr w:type="spellStart"/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ов</w:t>
      </w:r>
      <w:proofErr w:type="spellEnd"/>
      <w:r w:rsidRPr="001D6DB0">
        <w:rPr>
          <w:rFonts w:ascii="Times New Roman" w:eastAsia="Lucida Sans Unicode" w:hAnsi="Times New Roman" w:cs="Times New Roman"/>
          <w:kern w:val="1"/>
          <w:sz w:val="24"/>
          <w:szCs w:val="24"/>
        </w:rPr>
        <w:t>), почтовый адрес, возраст, номер школы и класса, название работы.</w:t>
      </w:r>
    </w:p>
    <w:p w:rsidR="000B63B0" w:rsidRPr="001D6DB0" w:rsidRDefault="000B63B0" w:rsidP="000B63B0">
      <w:pPr>
        <w:tabs>
          <w:tab w:val="left" w:pos="-510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2.3. К работе прилагается сопроводительный текст (письменное обоснование, раскрывающее замысел автора в произвольной форме), объем которого должен быть не менее одной и не более трех страниц формата А</w:t>
      </w:r>
      <w:proofErr w:type="gram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proofErr w:type="gram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Times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New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Roman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, 14 размер, полуторный интервал). Текст должен быть представлен в печатном виде. В нем также необходимо повторить информацию об автор</w:t>
      </w:r>
      <w:proofErr w:type="gram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е(</w:t>
      </w:r>
      <w:proofErr w:type="gram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-ах) (Ф.И.О. и указать место проживания автора(-</w:t>
      </w:r>
      <w:proofErr w:type="spell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), возраст, номер школы и класса, название работы).</w:t>
      </w:r>
    </w:p>
    <w:p w:rsidR="0025337B" w:rsidRPr="001D6DB0" w:rsidRDefault="0025337B" w:rsidP="000B63B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</w:pPr>
    </w:p>
    <w:p w:rsidR="000B63B0" w:rsidRPr="001D6DB0" w:rsidRDefault="000B63B0" w:rsidP="000B63B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  <w:t>3.</w:t>
      </w: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D6DB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Требования к оформлению работ номинации «Социально-экологический проект»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3.1. Участник (или команда) выявляет, формулирует и предлагает вариант решения выбранной проблемы в соответствии с проблематикой Конкурса.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Исследуя сущность проблемы, участник (или группа авторов) собирает различную информацию, материалы и документы, на основе которых разрабатывает проект, оформленный в портфолио. Портфолио состоит из папки документов и презентации.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3.2. Папка документов включает в себя юридическую документацию, статистические данные, графики, диаграммы, фотографии, рисунки, материалы СМИ, результаты социологических опросов и другие материалы и отражает основные этапы работы участника (или команды) по разработке проекта в логической и хронологической последовательности.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3.3. </w:t>
      </w:r>
      <w:r w:rsidRPr="001D6DB0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Структура проекта предусматривает: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титульный лист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 котором указываются – (сверху вниз): название учреждения и объединения; тема проекта; фамилия и имя автора</w:t>
      </w:r>
      <w:proofErr w:type="gram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(-</w:t>
      </w:r>
      <w:proofErr w:type="spellStart"/>
      <w:proofErr w:type="gram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proofErr w:type="spell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класс; Ф.И.О. (полностью) и должности руководителя работы и консультанта; название населенного пункта и субъекта Российской Федерации; год выполнения;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содержание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обозначением всех разделов и указанием страниц;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>введение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обоснованием актуальности, постановкой проблемы, цели, задач, характеристикой источников и литературы, указанием места, продолжительности реализации проекта, партнеров;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описание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методов исследования проблемы и методик проведения работы, сбора и анализа материала;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основная часть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, в которой дается описание механизма и этапов реализации проекта (т.е. программа действий);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заключение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содержащее  конкретные результаты по реализации проекта (или плана действий), с числовыми и фактическими данными, обоснованием перспективы и практической значимости работы;</w:t>
      </w:r>
    </w:p>
    <w:p w:rsidR="000B63B0" w:rsidRPr="001D6DB0" w:rsidRDefault="000B63B0" w:rsidP="000B63B0">
      <w:pPr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список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использованных источников и литературы.</w:t>
      </w:r>
    </w:p>
    <w:p w:rsidR="0025337B" w:rsidRPr="001D6DB0" w:rsidRDefault="0025337B" w:rsidP="000B63B0">
      <w:pPr>
        <w:shd w:val="clear" w:color="auto" w:fill="FFFFFF"/>
        <w:tabs>
          <w:tab w:val="left" w:pos="1714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</w:pPr>
    </w:p>
    <w:p w:rsidR="000B63B0" w:rsidRPr="001D6DB0" w:rsidRDefault="000B63B0" w:rsidP="000B63B0">
      <w:pPr>
        <w:shd w:val="clear" w:color="auto" w:fill="FFFFFF"/>
        <w:tabs>
          <w:tab w:val="left" w:pos="1714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>4</w:t>
      </w:r>
      <w:r w:rsidR="0025337B" w:rsidRPr="001D6DB0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 xml:space="preserve">. </w:t>
      </w:r>
      <w:r w:rsidRPr="001D6DB0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>Требования к рефератам, учебно-исследовательским работам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4.1. Структура реферата/учебно-исследовательской работы предусматривает: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титульный лист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содержание с указанием глав и страниц;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введение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постановкой цели и задач, определением предмета и объекта исследования, обоснованием актуальности темы, </w:t>
      </w:r>
      <w:r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указанием места, сроков и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продолжительности исследования;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обзор литературы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теме исследования;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методика исследования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описание и обоснование методов сбора и обработки материала;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основная часть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, в которой представлены результаты исследования и проводится их обсуждение;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заключение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содержащее выводы по теме исследования, </w:t>
      </w:r>
      <w:r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перспективы продолжения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работы, рекомендации;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список использованных источников и литературы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4.2. При использовании данных из литературы источники указываются в конце (см. выше), а в тексте приводятся ссылки.</w:t>
      </w:r>
    </w:p>
    <w:p w:rsidR="000B63B0" w:rsidRPr="001D6DB0" w:rsidRDefault="000B63B0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4.3. Иллюстративные материалы </w:t>
      </w:r>
      <w:r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(фотографии, рисунки, схемы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др.) могут быть </w:t>
      </w:r>
      <w:r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представлены в произвольном виде и даны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в основном тексте или в приложении</w:t>
      </w:r>
      <w:r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. </w:t>
      </w: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Главные требования к ним – четкость, наглядность, точность, информативность.</w:t>
      </w:r>
    </w:p>
    <w:p w:rsidR="0025337B" w:rsidRPr="001D6DB0" w:rsidRDefault="0025337B" w:rsidP="000B63B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337B" w:rsidRPr="001D6DB0" w:rsidRDefault="0025337B" w:rsidP="0025337B">
      <w:pPr>
        <w:widowControl w:val="0"/>
        <w:shd w:val="clear" w:color="auto" w:fill="FFFFFF"/>
        <w:tabs>
          <w:tab w:val="left" w:pos="-5245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ru-RU"/>
        </w:rPr>
        <w:t>5.</w:t>
      </w:r>
      <w:r w:rsidR="000B63B0" w:rsidRPr="001D6DB0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ru-RU"/>
        </w:rPr>
        <w:t>Требования к работам номинации «</w:t>
      </w:r>
      <w:proofErr w:type="gramStart"/>
      <w:r w:rsidR="000B63B0" w:rsidRPr="001D6DB0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ru-RU"/>
        </w:rPr>
        <w:t>Социальная</w:t>
      </w:r>
      <w:proofErr w:type="gramEnd"/>
      <w:r w:rsidR="000B63B0" w:rsidRPr="001D6DB0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ru-RU"/>
        </w:rPr>
        <w:t xml:space="preserve"> </w:t>
      </w:r>
      <w:proofErr w:type="spellStart"/>
      <w:r w:rsidR="000B63B0" w:rsidRPr="001D6DB0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ru-RU"/>
        </w:rPr>
        <w:t>видеореклама</w:t>
      </w:r>
      <w:proofErr w:type="spellEnd"/>
      <w:r w:rsidR="000B63B0" w:rsidRPr="001D6DB0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ru-RU"/>
        </w:rPr>
        <w:t>»</w:t>
      </w:r>
    </w:p>
    <w:p w:rsidR="000B63B0" w:rsidRPr="001D6DB0" w:rsidRDefault="0025337B" w:rsidP="0025337B">
      <w:pPr>
        <w:widowControl w:val="0"/>
        <w:shd w:val="clear" w:color="auto" w:fill="FFFFFF"/>
        <w:tabs>
          <w:tab w:val="left" w:pos="-5245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5.1.</w:t>
      </w:r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нарушать авторские права других сторон.</w:t>
      </w:r>
    </w:p>
    <w:p w:rsidR="000B63B0" w:rsidRPr="001D6DB0" w:rsidRDefault="0025337B" w:rsidP="0025337B">
      <w:pPr>
        <w:widowControl w:val="0"/>
        <w:shd w:val="clear" w:color="auto" w:fill="FFFFFF"/>
        <w:tabs>
          <w:tab w:val="left" w:pos="-5245"/>
          <w:tab w:val="num" w:pos="993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5.2.</w:t>
      </w:r>
      <w:r w:rsidR="000B63B0"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Работы представляются на </w:t>
      </w:r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диске формата DVD-R или DVD-RW в форме видеоролика продолжительностью не более 2-х минут. Материалы принимаются в одном из следующих форматов: анимация – </w:t>
      </w:r>
      <w:proofErr w:type="spellStart"/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swf</w:t>
      </w:r>
      <w:proofErr w:type="spellEnd"/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видео – </w:t>
      </w:r>
      <w:proofErr w:type="spellStart"/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avi</w:t>
      </w:r>
      <w:proofErr w:type="spellEnd"/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mpeg4.</w:t>
      </w:r>
    </w:p>
    <w:p w:rsidR="000B63B0" w:rsidRPr="001D6DB0" w:rsidRDefault="0025337B" w:rsidP="0025337B">
      <w:pPr>
        <w:widowControl w:val="0"/>
        <w:shd w:val="clear" w:color="auto" w:fill="FFFFFF"/>
        <w:tabs>
          <w:tab w:val="left" w:pos="-5245"/>
          <w:tab w:val="left" w:pos="0"/>
          <w:tab w:val="left" w:pos="1276"/>
          <w:tab w:val="num" w:pos="1428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5.3.</w:t>
      </w:r>
      <w:r w:rsidR="000B63B0"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К работе прилагается сопроводительный текст (объем – не более 1 стр.), </w:t>
      </w:r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раскрывающий замысел автор</w:t>
      </w:r>
      <w:proofErr w:type="gramStart"/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а(</w:t>
      </w:r>
      <w:proofErr w:type="gramEnd"/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proofErr w:type="spellEnd"/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) и</w:t>
      </w:r>
      <w:r w:rsidR="000B63B0" w:rsidRPr="001D6DB0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содержащий: сведения об      авторе(-ах) – Ф.И.О; </w:t>
      </w:r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название учреждения; тему работы; сведения о руководителе и обязательную фразу: </w:t>
      </w:r>
      <w:r w:rsidR="000B63B0" w:rsidRPr="001D6D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«Гарантируем, что при изготовлении видеоролика не нарушены авторские права других сторон».</w:t>
      </w:r>
    </w:p>
    <w:p w:rsidR="0025337B" w:rsidRDefault="001D6DB0" w:rsidP="002E225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B63B0" w:rsidRPr="001D6DB0" w:rsidRDefault="000B63B0" w:rsidP="002E2251">
      <w:pPr>
        <w:spacing w:after="0" w:line="240" w:lineRule="auto"/>
        <w:ind w:left="4536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№ 3</w:t>
      </w:r>
    </w:p>
    <w:p w:rsidR="000B63B0" w:rsidRPr="001D6DB0" w:rsidRDefault="001D6DB0" w:rsidP="002E2251">
      <w:pPr>
        <w:tabs>
          <w:tab w:val="left" w:pos="-5245"/>
        </w:tabs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B63B0" w:rsidRPr="001D6DB0" w:rsidRDefault="000B63B0" w:rsidP="000B63B0">
      <w:pPr>
        <w:tabs>
          <w:tab w:val="left" w:pos="2340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 конкурсных материалов</w:t>
      </w:r>
    </w:p>
    <w:p w:rsidR="000B63B0" w:rsidRPr="001D6DB0" w:rsidRDefault="000B63B0" w:rsidP="000B63B0">
      <w:pPr>
        <w:tabs>
          <w:tab w:val="left" w:pos="23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63B0" w:rsidRPr="001D6DB0" w:rsidRDefault="000B63B0" w:rsidP="000B63B0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 CYR" w:eastAsia="Times New Roman" w:hAnsi="Times New Roman CYR" w:cs="Times New Roman CYR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</w:t>
      </w:r>
      <w:r w:rsidRPr="001D6DB0">
        <w:rPr>
          <w:rFonts w:ascii="Times New Roman CYR" w:eastAsia="Times New Roman" w:hAnsi="Times New Roman CYR" w:cs="Times New Roman CYR"/>
          <w:b/>
          <w:sz w:val="24"/>
          <w:szCs w:val="24"/>
          <w:lang w:eastAsia="ru-RU"/>
        </w:rPr>
        <w:t>Критерии оценки рисунков: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соответствие содержания работы теме Конкурса;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художественное мастерство (техника и качество исполнения работы, соответствие творческого уровня возрасту автора);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оригинальность замысла;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соответствие требованиям к оформлению конкурсных работ.</w:t>
      </w:r>
    </w:p>
    <w:p w:rsidR="000B63B0" w:rsidRPr="001D6DB0" w:rsidRDefault="000B63B0" w:rsidP="000B63B0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Критерии оценки плакатов: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соответствие содержания работы теме Конкурса;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информационная насыщенность материала;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глубина освещения темы;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художественная ценность (композиционное решение);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цветовое решение;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четкость, лаконизм форм;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призывный короткий текст, связанный с изображением;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соответствие требованиям к оформлению конкурсных работ.</w:t>
      </w:r>
    </w:p>
    <w:p w:rsidR="000B63B0" w:rsidRPr="001D6DB0" w:rsidRDefault="000B63B0" w:rsidP="000B63B0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Критерии оценки социально-экологических проектов: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социальная значимость проблемы;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актуальность и важность поставленной проблемы;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оригинальность подходов в решении, наличие самостоятельного взгляда авторов на решаемую проблему;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самостоятельность разработки проекта;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реалистичность, экономичность;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грамотность и логичность в последовательности реализации проекта; 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реализации проекта;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практическая значимость проекта;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качество оформления портфолио.</w:t>
      </w:r>
    </w:p>
    <w:p w:rsidR="000B63B0" w:rsidRPr="001D6DB0" w:rsidRDefault="000B63B0" w:rsidP="000B63B0">
      <w:pPr>
        <w:widowControl w:val="0"/>
        <w:tabs>
          <w:tab w:val="num" w:pos="-5245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 Критерии оценки рефератов: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соответствие темы проблематике Конкурса и актуальность изложенных взглядов;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теоретическая проработанность темы, использование литературы;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стиль изложения;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глубина проработки материала;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обоснованность выводов;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соответствие оформления реферата требованиям Конкурса.</w:t>
      </w:r>
    </w:p>
    <w:p w:rsidR="000B63B0" w:rsidRPr="001D6DB0" w:rsidRDefault="000B63B0" w:rsidP="000B63B0">
      <w:pPr>
        <w:widowControl w:val="0"/>
        <w:tabs>
          <w:tab w:val="num" w:pos="-5245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Критерии оценки учебно-исследовательских работ: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наличие краткого введения в проблему исследования, ясное изложение темы исследования;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формулировка актуальности, цели, задач</w:t>
      </w:r>
      <w:proofErr w:type="gram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новизны, практической значимости;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теоретическая проработанность темы, использование литературы;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описание конкретных методов исследования, оформленное в соответствии с правилами, применимыми для научных текстов;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раздельное изложение собственных результатов наблюдений и экспериментов, их обсуждения и анализа;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наличие иллюстративного материала, выявляющего главные этапы и составляющие проведенного исследования;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оригинальность позиции автора (наличие собственной точки зрения на полученные результаты);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обобщение результатов и формулировка выводов.</w:t>
      </w:r>
    </w:p>
    <w:p w:rsidR="000B63B0" w:rsidRPr="001D6DB0" w:rsidRDefault="000B63B0" w:rsidP="000B63B0">
      <w:pPr>
        <w:widowControl w:val="0"/>
        <w:tabs>
          <w:tab w:val="num" w:pos="-5245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6. Критерии оценки социальной </w:t>
      </w:r>
      <w:proofErr w:type="spellStart"/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видеорекламы</w:t>
      </w:r>
      <w:proofErr w:type="spellEnd"/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актуальность идеи, соответствие тематике Конкурса;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уникальность идеи  (сюжет сценария должен быть оригинальным, не ассоциироваться с уже существующими видеороликами);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оригинальность;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динамичность;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наличие звукового сопровождения, видеоэффекты;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эмоциональное восприятие.</w:t>
      </w:r>
    </w:p>
    <w:p w:rsidR="000B63B0" w:rsidRPr="001D6DB0" w:rsidRDefault="000B63B0" w:rsidP="000B63B0">
      <w:pPr>
        <w:widowControl w:val="0"/>
        <w:tabs>
          <w:tab w:val="num" w:pos="-5245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Критерии оценки методических разработок: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целесообразность материала;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оригинальность материала;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полнота и информативность материала;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научная и фактическая достоверность материала;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стиль и доходчивость изложения, логичность структуры материала;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качество оформления и наглядность материала;</w:t>
      </w:r>
    </w:p>
    <w:p w:rsidR="000B63B0" w:rsidRPr="001D6DB0" w:rsidRDefault="000B63B0" w:rsidP="000B63B0">
      <w:pPr>
        <w:widowControl w:val="0"/>
        <w:numPr>
          <w:ilvl w:val="0"/>
          <w:numId w:val="12"/>
        </w:numPr>
        <w:shd w:val="clear" w:color="auto" w:fill="FFFFFF"/>
        <w:tabs>
          <w:tab w:val="num" w:pos="-5245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возможность широкого практического использования материала.</w:t>
      </w:r>
    </w:p>
    <w:p w:rsidR="000B63B0" w:rsidRPr="001D6DB0" w:rsidRDefault="001D6DB0" w:rsidP="000B63B0">
      <w:pPr>
        <w:tabs>
          <w:tab w:val="left" w:pos="-524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1D6DB0" w:rsidRPr="001D6DB0" w:rsidRDefault="001D6DB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0B63B0" w:rsidRPr="001D6DB0" w:rsidRDefault="000B63B0" w:rsidP="000B63B0">
      <w:pPr>
        <w:tabs>
          <w:tab w:val="left" w:pos="-524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B63B0" w:rsidRPr="001D6DB0" w:rsidRDefault="000B63B0" w:rsidP="000B63B0">
      <w:pPr>
        <w:tabs>
          <w:tab w:val="left" w:pos="-524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Анкета-заявка участника</w:t>
      </w:r>
    </w:p>
    <w:p w:rsidR="000B63B0" w:rsidRPr="001D6DB0" w:rsidRDefault="000B63B0" w:rsidP="000B63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Всероссийского конкурса</w:t>
      </w:r>
    </w:p>
    <w:p w:rsidR="000B63B0" w:rsidRPr="001D6DB0" w:rsidRDefault="000B63B0" w:rsidP="000B63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«Защити озоновый слой и климат Земли»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Номинация ________________________________________________________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Ф.И.О. участника (полностью) ________________________________________ _______________________________________________________________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Дата и год рождения «___»____________ _____ </w:t>
      </w:r>
      <w:proofErr w:type="gramStart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End"/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Домашний почтовый адрес (с индексом), контактный телефон</w:t>
      </w:r>
    </w:p>
    <w:p w:rsidR="000B63B0" w:rsidRPr="001D6DB0" w:rsidRDefault="000B63B0" w:rsidP="000B63B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</w:t>
      </w:r>
    </w:p>
    <w:p w:rsidR="000B63B0" w:rsidRPr="001D6DB0" w:rsidRDefault="000B63B0" w:rsidP="000B63B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Место учебы, класс, группа __________________________________________</w:t>
      </w:r>
    </w:p>
    <w:p w:rsidR="000B63B0" w:rsidRPr="001D6DB0" w:rsidRDefault="000B63B0" w:rsidP="000B63B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(нужное подчеркнуть)</w:t>
      </w:r>
    </w:p>
    <w:p w:rsidR="000B63B0" w:rsidRPr="001D6DB0" w:rsidRDefault="000B63B0" w:rsidP="000B63B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руководителе: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Ф.И.О. (полностью) ______________________________________________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должность ______________________________________________________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Наименование образовательного учреждения, его точный адрес, контактные телефоны, факс, электронная почта ____________________________________</w:t>
      </w:r>
    </w:p>
    <w:p w:rsidR="002E2251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</w:t>
      </w:r>
    </w:p>
    <w:p w:rsidR="000B63B0" w:rsidRPr="001D6DB0" w:rsidRDefault="002E2251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Тема работы________________</w:t>
      </w:r>
      <w:r w:rsidR="000B63B0"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 ____________________________________________________________________________________________________________________________________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Разрешение на публикацию (да, нет) ___________________________________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(нужное подчеркнуть)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Подпись автора ________________ ________________________________</w:t>
      </w:r>
    </w:p>
    <w:p w:rsidR="000B63B0" w:rsidRPr="001D6DB0" w:rsidRDefault="000B63B0" w:rsidP="000B63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3D1C41" w:rsidRDefault="000B63B0" w:rsidP="0025337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6DB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Подпись руководителя (если имеется) _______________</w:t>
      </w:r>
    </w:p>
    <w:p w:rsidR="000B63B0" w:rsidRPr="003D1C41" w:rsidRDefault="000B63B0" w:rsidP="003D1C4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0B63B0" w:rsidRPr="003D1C41" w:rsidSect="00F80B10">
      <w:footerReference w:type="default" r:id="rId13"/>
      <w:pgSz w:w="11909" w:h="16834"/>
      <w:pgMar w:top="1134" w:right="1134" w:bottom="1134" w:left="1134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3761" w:rsidRDefault="006D3761">
      <w:pPr>
        <w:spacing w:after="0" w:line="240" w:lineRule="auto"/>
      </w:pPr>
      <w:r>
        <w:separator/>
      </w:r>
    </w:p>
  </w:endnote>
  <w:endnote w:type="continuationSeparator" w:id="0">
    <w:p w:rsidR="006D3761" w:rsidRDefault="006D37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Franklin Gothic Demi Cond"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15BD" w:rsidRDefault="004215BD" w:rsidP="004215BD">
    <w:pPr>
      <w:pStyle w:val="a7"/>
      <w:framePr w:wrap="auto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8033C0">
      <w:rPr>
        <w:rStyle w:val="a6"/>
        <w:noProof/>
      </w:rPr>
      <w:t>1</w:t>
    </w:r>
    <w:r>
      <w:rPr>
        <w:rStyle w:val="a6"/>
      </w:rPr>
      <w:fldChar w:fldCharType="end"/>
    </w:r>
  </w:p>
  <w:p w:rsidR="004215BD" w:rsidRDefault="004215BD" w:rsidP="004215BD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3761" w:rsidRDefault="006D3761">
      <w:pPr>
        <w:spacing w:after="0" w:line="240" w:lineRule="auto"/>
      </w:pPr>
      <w:r>
        <w:separator/>
      </w:r>
    </w:p>
  </w:footnote>
  <w:footnote w:type="continuationSeparator" w:id="0">
    <w:p w:rsidR="006D3761" w:rsidRDefault="006D37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AB7EB5B0"/>
    <w:lvl w:ilvl="0">
      <w:numFmt w:val="bullet"/>
      <w:lvlText w:val="*"/>
      <w:lvlJc w:val="left"/>
    </w:lvl>
  </w:abstractNum>
  <w:abstractNum w:abstractNumId="1">
    <w:nsid w:val="0000000A"/>
    <w:multiLevelType w:val="singleLevel"/>
    <w:tmpl w:val="0000000A"/>
    <w:name w:val="WW8Num11"/>
    <w:lvl w:ilvl="0">
      <w:numFmt w:val="bullet"/>
      <w:lvlText w:val="•"/>
      <w:lvlJc w:val="left"/>
      <w:pPr>
        <w:tabs>
          <w:tab w:val="num" w:pos="426"/>
        </w:tabs>
        <w:ind w:left="426" w:firstLine="0"/>
      </w:pPr>
      <w:rPr>
        <w:rFonts w:ascii="Times New Roman" w:hAnsi="Times New Roman"/>
      </w:rPr>
    </w:lvl>
  </w:abstractNum>
  <w:abstractNum w:abstractNumId="2">
    <w:nsid w:val="06BE452A"/>
    <w:multiLevelType w:val="hybridMultilevel"/>
    <w:tmpl w:val="41B8A79E"/>
    <w:lvl w:ilvl="0" w:tplc="6D666308">
      <w:start w:val="3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cs="Wingdings" w:hint="default"/>
      </w:rPr>
    </w:lvl>
  </w:abstractNum>
  <w:abstractNum w:abstractNumId="3">
    <w:nsid w:val="273E1DCD"/>
    <w:multiLevelType w:val="hybridMultilevel"/>
    <w:tmpl w:val="B9E05FD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72A340E">
      <w:start w:val="1"/>
      <w:numFmt w:val="bullet"/>
      <w:lvlText w:val=""/>
      <w:lvlJc w:val="left"/>
      <w:pPr>
        <w:tabs>
          <w:tab w:val="num" w:pos="1931"/>
        </w:tabs>
        <w:ind w:left="1931" w:hanging="284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4">
    <w:nsid w:val="29E7459B"/>
    <w:multiLevelType w:val="hybridMultilevel"/>
    <w:tmpl w:val="05700C32"/>
    <w:lvl w:ilvl="0" w:tplc="072A340E">
      <w:start w:val="1"/>
      <w:numFmt w:val="bullet"/>
      <w:lvlText w:val=""/>
      <w:lvlJc w:val="left"/>
      <w:pPr>
        <w:tabs>
          <w:tab w:val="num" w:pos="1900"/>
        </w:tabs>
        <w:ind w:left="1900" w:hanging="284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7"/>
        </w:tabs>
        <w:ind w:left="198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7"/>
        </w:tabs>
        <w:ind w:left="270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7"/>
        </w:tabs>
        <w:ind w:left="342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7"/>
        </w:tabs>
        <w:ind w:left="414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7"/>
        </w:tabs>
        <w:ind w:left="486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7"/>
        </w:tabs>
        <w:ind w:left="558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7"/>
        </w:tabs>
        <w:ind w:left="630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7"/>
        </w:tabs>
        <w:ind w:left="7027" w:hanging="360"/>
      </w:pPr>
      <w:rPr>
        <w:rFonts w:ascii="Wingdings" w:hAnsi="Wingdings" w:cs="Wingdings" w:hint="default"/>
      </w:rPr>
    </w:lvl>
  </w:abstractNum>
  <w:abstractNum w:abstractNumId="5">
    <w:nsid w:val="2D427ED5"/>
    <w:multiLevelType w:val="hybridMultilevel"/>
    <w:tmpl w:val="1F9E3D0C"/>
    <w:lvl w:ilvl="0" w:tplc="06D6936A">
      <w:numFmt w:val="bullet"/>
      <w:lvlText w:val="–"/>
      <w:lvlJc w:val="left"/>
      <w:pPr>
        <w:tabs>
          <w:tab w:val="num" w:pos="1620"/>
        </w:tabs>
        <w:ind w:left="16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cs="Wingdings" w:hint="default"/>
      </w:rPr>
    </w:lvl>
  </w:abstractNum>
  <w:abstractNum w:abstractNumId="6">
    <w:nsid w:val="340C5C3F"/>
    <w:multiLevelType w:val="hybridMultilevel"/>
    <w:tmpl w:val="D44E573A"/>
    <w:lvl w:ilvl="0" w:tplc="A4C0F2A2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EEE6460"/>
    <w:multiLevelType w:val="multilevel"/>
    <w:tmpl w:val="6884226E"/>
    <w:lvl w:ilvl="0">
      <w:start w:val="5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788"/>
        </w:tabs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788"/>
        </w:tabs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48"/>
        </w:tabs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08"/>
        </w:tabs>
        <w:ind w:left="250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08"/>
        </w:tabs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68"/>
        </w:tabs>
        <w:ind w:left="2868" w:hanging="2160"/>
      </w:pPr>
      <w:rPr>
        <w:rFonts w:hint="default"/>
      </w:rPr>
    </w:lvl>
  </w:abstractNum>
  <w:abstractNum w:abstractNumId="8">
    <w:nsid w:val="400D68C1"/>
    <w:multiLevelType w:val="hybridMultilevel"/>
    <w:tmpl w:val="03B2025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72A340E">
      <w:start w:val="1"/>
      <w:numFmt w:val="bullet"/>
      <w:lvlText w:val=""/>
      <w:lvlJc w:val="left"/>
      <w:pPr>
        <w:tabs>
          <w:tab w:val="num" w:pos="1724"/>
        </w:tabs>
        <w:ind w:left="1724" w:hanging="284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4D6D0440"/>
    <w:multiLevelType w:val="hybridMultilevel"/>
    <w:tmpl w:val="71A2ACEE"/>
    <w:lvl w:ilvl="0" w:tplc="C57A8518">
      <w:start w:val="5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0">
    <w:nsid w:val="4EA137D2"/>
    <w:multiLevelType w:val="hybridMultilevel"/>
    <w:tmpl w:val="4E4C3EAE"/>
    <w:lvl w:ilvl="0" w:tplc="9C167AB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E72088"/>
    <w:multiLevelType w:val="hybridMultilevel"/>
    <w:tmpl w:val="558413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>
    <w:nsid w:val="7370684A"/>
    <w:multiLevelType w:val="hybridMultilevel"/>
    <w:tmpl w:val="080274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13588B"/>
    <w:multiLevelType w:val="hybridMultilevel"/>
    <w:tmpl w:val="25C448BC"/>
    <w:lvl w:ilvl="0" w:tplc="9BC080BA">
      <w:start w:val="1"/>
      <w:numFmt w:val="bullet"/>
      <w:lvlText w:val=""/>
      <w:lvlJc w:val="left"/>
      <w:pPr>
        <w:tabs>
          <w:tab w:val="num" w:pos="518"/>
        </w:tabs>
        <w:ind w:left="518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cs="Wingdings" w:hint="default"/>
      </w:rPr>
    </w:lvl>
  </w:abstractNum>
  <w:num w:numId="1">
    <w:abstractNumId w:val="0"/>
    <w:lvlOverride w:ilvl="0">
      <w:lvl w:ilvl="0">
        <w:numFmt w:val="bullet"/>
        <w:lvlText w:val="-"/>
        <w:legacy w:legacy="1" w:legacySpace="0" w:legacyIndent="353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13"/>
  </w:num>
  <w:num w:numId="3">
    <w:abstractNumId w:val="6"/>
  </w:num>
  <w:num w:numId="4">
    <w:abstractNumId w:val="3"/>
  </w:num>
  <w:num w:numId="5">
    <w:abstractNumId w:val="4"/>
  </w:num>
  <w:num w:numId="6">
    <w:abstractNumId w:val="2"/>
  </w:num>
  <w:num w:numId="7">
    <w:abstractNumId w:val="5"/>
  </w:num>
  <w:num w:numId="8">
    <w:abstractNumId w:val="8"/>
  </w:num>
  <w:num w:numId="9">
    <w:abstractNumId w:val="11"/>
  </w:num>
  <w:num w:numId="10">
    <w:abstractNumId w:val="12"/>
  </w:num>
  <w:num w:numId="11">
    <w:abstractNumId w:val="7"/>
  </w:num>
  <w:num w:numId="12">
    <w:abstractNumId w:val="1"/>
  </w:num>
  <w:num w:numId="13">
    <w:abstractNumId w:val="10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003D"/>
    <w:rsid w:val="000B63B0"/>
    <w:rsid w:val="001D6DB0"/>
    <w:rsid w:val="002307D0"/>
    <w:rsid w:val="0025337B"/>
    <w:rsid w:val="00256477"/>
    <w:rsid w:val="002E2251"/>
    <w:rsid w:val="003D1C41"/>
    <w:rsid w:val="004215BD"/>
    <w:rsid w:val="0044713F"/>
    <w:rsid w:val="005C4DB7"/>
    <w:rsid w:val="006709ED"/>
    <w:rsid w:val="006D3761"/>
    <w:rsid w:val="0075003D"/>
    <w:rsid w:val="007A2011"/>
    <w:rsid w:val="007F0782"/>
    <w:rsid w:val="008033C0"/>
    <w:rsid w:val="00825557"/>
    <w:rsid w:val="009A3F88"/>
    <w:rsid w:val="00A37024"/>
    <w:rsid w:val="00B75DD6"/>
    <w:rsid w:val="00D65B41"/>
    <w:rsid w:val="00EC6634"/>
    <w:rsid w:val="00EF1436"/>
    <w:rsid w:val="00F80B10"/>
    <w:rsid w:val="00F94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unhideWhenUsed/>
    <w:rsid w:val="004215BD"/>
  </w:style>
  <w:style w:type="paragraph" w:styleId="3">
    <w:name w:val="Body Text Indent 3"/>
    <w:basedOn w:val="a"/>
    <w:link w:val="30"/>
    <w:rsid w:val="004215BD"/>
    <w:pPr>
      <w:spacing w:after="0" w:line="240" w:lineRule="auto"/>
      <w:ind w:firstLine="340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4215BD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rsid w:val="004215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rsid w:val="004215BD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Верхний колонтитул Знак"/>
    <w:basedOn w:val="a0"/>
    <w:link w:val="a4"/>
    <w:rsid w:val="004215B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page number"/>
    <w:basedOn w:val="a0"/>
    <w:rsid w:val="004215BD"/>
  </w:style>
  <w:style w:type="paragraph" w:styleId="a7">
    <w:name w:val="footer"/>
    <w:basedOn w:val="a"/>
    <w:link w:val="a8"/>
    <w:rsid w:val="004215BD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Нижний колонтитул Знак"/>
    <w:basedOn w:val="a0"/>
    <w:link w:val="a7"/>
    <w:rsid w:val="004215B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Body Text"/>
    <w:basedOn w:val="a"/>
    <w:link w:val="aa"/>
    <w:rsid w:val="004215BD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0"/>
    <w:link w:val="a9"/>
    <w:rsid w:val="004215B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b">
    <w:name w:val="Hyperlink"/>
    <w:rsid w:val="004215BD"/>
    <w:rPr>
      <w:color w:val="0000FF"/>
      <w:u w:val="single"/>
    </w:rPr>
  </w:style>
  <w:style w:type="paragraph" w:styleId="ac">
    <w:name w:val="Balloon Text"/>
    <w:basedOn w:val="a"/>
    <w:link w:val="ad"/>
    <w:rsid w:val="004215BD"/>
    <w:pPr>
      <w:widowControl w:val="0"/>
      <w:autoSpaceDE w:val="0"/>
      <w:autoSpaceDN w:val="0"/>
      <w:adjustRightInd w:val="0"/>
      <w:spacing w:after="0" w:line="240" w:lineRule="auto"/>
    </w:pPr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d">
    <w:name w:val="Текст выноски Знак"/>
    <w:basedOn w:val="a0"/>
    <w:link w:val="ac"/>
    <w:rsid w:val="004215BD"/>
    <w:rPr>
      <w:rFonts w:ascii="Segoe UI" w:eastAsia="Times New Roman" w:hAnsi="Segoe UI" w:cs="Segoe UI"/>
      <w:sz w:val="18"/>
      <w:szCs w:val="18"/>
      <w:lang w:eastAsia="ru-RU"/>
    </w:rPr>
  </w:style>
  <w:style w:type="paragraph" w:styleId="ae">
    <w:name w:val="List Paragraph"/>
    <w:basedOn w:val="a"/>
    <w:uiPriority w:val="34"/>
    <w:qFormat/>
    <w:rsid w:val="000B63B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unhideWhenUsed/>
    <w:rsid w:val="004215BD"/>
  </w:style>
  <w:style w:type="paragraph" w:styleId="3">
    <w:name w:val="Body Text Indent 3"/>
    <w:basedOn w:val="a"/>
    <w:link w:val="30"/>
    <w:rsid w:val="004215BD"/>
    <w:pPr>
      <w:spacing w:after="0" w:line="240" w:lineRule="auto"/>
      <w:ind w:firstLine="340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4215BD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rsid w:val="004215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rsid w:val="004215BD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Верхний колонтитул Знак"/>
    <w:basedOn w:val="a0"/>
    <w:link w:val="a4"/>
    <w:rsid w:val="004215B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page number"/>
    <w:basedOn w:val="a0"/>
    <w:rsid w:val="004215BD"/>
  </w:style>
  <w:style w:type="paragraph" w:styleId="a7">
    <w:name w:val="footer"/>
    <w:basedOn w:val="a"/>
    <w:link w:val="a8"/>
    <w:rsid w:val="004215BD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Нижний колонтитул Знак"/>
    <w:basedOn w:val="a0"/>
    <w:link w:val="a7"/>
    <w:rsid w:val="004215B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Body Text"/>
    <w:basedOn w:val="a"/>
    <w:link w:val="aa"/>
    <w:rsid w:val="004215BD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0"/>
    <w:link w:val="a9"/>
    <w:rsid w:val="004215B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b">
    <w:name w:val="Hyperlink"/>
    <w:rsid w:val="004215BD"/>
    <w:rPr>
      <w:color w:val="0000FF"/>
      <w:u w:val="single"/>
    </w:rPr>
  </w:style>
  <w:style w:type="paragraph" w:styleId="ac">
    <w:name w:val="Balloon Text"/>
    <w:basedOn w:val="a"/>
    <w:link w:val="ad"/>
    <w:rsid w:val="004215BD"/>
    <w:pPr>
      <w:widowControl w:val="0"/>
      <w:autoSpaceDE w:val="0"/>
      <w:autoSpaceDN w:val="0"/>
      <w:adjustRightInd w:val="0"/>
      <w:spacing w:after="0" w:line="240" w:lineRule="auto"/>
    </w:pPr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d">
    <w:name w:val="Текст выноски Знак"/>
    <w:basedOn w:val="a0"/>
    <w:link w:val="ac"/>
    <w:rsid w:val="004215BD"/>
    <w:rPr>
      <w:rFonts w:ascii="Segoe UI" w:eastAsia="Times New Roman" w:hAnsi="Segoe UI" w:cs="Segoe UI"/>
      <w:sz w:val="18"/>
      <w:szCs w:val="18"/>
      <w:lang w:eastAsia="ru-RU"/>
    </w:rPr>
  </w:style>
  <w:style w:type="paragraph" w:styleId="ae">
    <w:name w:val="List Paragraph"/>
    <w:basedOn w:val="a"/>
    <w:uiPriority w:val="34"/>
    <w:qFormat/>
    <w:rsid w:val="000B63B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osunsam.narod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ocunsam@mail.ru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http://www.ozoneprogram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EC4838-D8A3-4784-8559-AF50EF6E94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8</Pages>
  <Words>2301</Words>
  <Characters>13118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Иринка</dc:creator>
  <cp:keywords/>
  <dc:description/>
  <cp:lastModifiedBy>Сисадмин</cp:lastModifiedBy>
  <cp:revision>10</cp:revision>
  <dcterms:created xsi:type="dcterms:W3CDTF">2013-09-24T05:31:00Z</dcterms:created>
  <dcterms:modified xsi:type="dcterms:W3CDTF">2014-09-15T09:07:00Z</dcterms:modified>
</cp:coreProperties>
</file>